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FA" w:rsidRPr="00C727B9" w:rsidRDefault="007619FA" w:rsidP="007619FA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C727B9">
        <w:rPr>
          <w:b/>
          <w:bCs/>
          <w:sz w:val="28"/>
          <w:szCs w:val="28"/>
          <w:u w:val="single"/>
        </w:rPr>
        <w:t>Нормативными правовыми основами разработки и введения комплексного учебного курса «Основы религиозных культур и светской этики» (</w:t>
      </w:r>
      <w:proofErr w:type="spellStart"/>
      <w:r w:rsidRPr="00C727B9">
        <w:rPr>
          <w:b/>
          <w:bCs/>
          <w:sz w:val="28"/>
          <w:szCs w:val="28"/>
          <w:u w:val="single"/>
        </w:rPr>
        <w:t>ОРКиСЭ</w:t>
      </w:r>
      <w:proofErr w:type="spellEnd"/>
      <w:r w:rsidRPr="00C727B9">
        <w:rPr>
          <w:b/>
          <w:bCs/>
          <w:sz w:val="28"/>
          <w:szCs w:val="28"/>
          <w:u w:val="single"/>
        </w:rPr>
        <w:t>) являются: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Конституция Российской Федерации;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Закон «Об образовании» (ст.14 «содержание образования должно обеспечивать формирование духовно-нравственной личности»);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Поручение Президента Российской Федерации от 02 августа 2009 года (Пр-2009 ВП-П44-4632);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Распоряжение Председателя Правительства Российской Федерации от 11 августа 2009 года (ВП-П44-4632);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Письмо Министерства образования и науки РФ № МД-942/03 от 18 июля 2011 года;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Письмо ФГО учреждений дополнительного профессионального образования АПК и ППРО от 24 августа 2011 года № 424;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AB1A7B">
        <w:rPr>
          <w:sz w:val="28"/>
          <w:szCs w:val="28"/>
        </w:rPr>
        <w:t>ФГОС начального общего образования (</w:t>
      </w:r>
      <w:r w:rsidRPr="00AB1A7B">
        <w:rPr>
          <w:iCs/>
          <w:sz w:val="28"/>
          <w:szCs w:val="28"/>
        </w:rPr>
        <w:t xml:space="preserve">приказ </w:t>
      </w:r>
      <w:proofErr w:type="spellStart"/>
      <w:r w:rsidRPr="00AB1A7B">
        <w:rPr>
          <w:iCs/>
          <w:sz w:val="28"/>
          <w:szCs w:val="28"/>
        </w:rPr>
        <w:t>Минобрнауки</w:t>
      </w:r>
      <w:proofErr w:type="spellEnd"/>
      <w:r w:rsidRPr="00AB1A7B">
        <w:rPr>
          <w:iCs/>
          <w:sz w:val="28"/>
          <w:szCs w:val="28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373");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Протокол заседания Межведомственного координационного совета по реализации плана мероприятий, утвержденного распоряжением Правительства Российской Федерации от 29 октября 2009 года № 1578-р, (протокол заседания от 19.09.2011 г № МД-30/03 пр</w:t>
      </w:r>
      <w:r>
        <w:rPr>
          <w:sz w:val="28"/>
          <w:szCs w:val="28"/>
        </w:rPr>
        <w:t>.</w:t>
      </w:r>
      <w:r w:rsidRPr="00AB1A7B">
        <w:rPr>
          <w:sz w:val="28"/>
          <w:szCs w:val="28"/>
        </w:rPr>
        <w:t xml:space="preserve"> №7).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A4256">
        <w:rPr>
          <w:sz w:val="28"/>
          <w:szCs w:val="28"/>
        </w:rPr>
        <w:t>Письмо Министерства</w:t>
      </w:r>
      <w:r w:rsidRPr="00AB1A7B">
        <w:rPr>
          <w:sz w:val="28"/>
          <w:szCs w:val="28"/>
        </w:rPr>
        <w:t xml:space="preserve"> образования и науки РФ от 24 октября 2011 года № МД-1427/03;</w:t>
      </w:r>
    </w:p>
    <w:p w:rsidR="007619FA" w:rsidRPr="00AB1A7B" w:rsidRDefault="007619FA" w:rsidP="007619F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1A7B">
        <w:rPr>
          <w:sz w:val="28"/>
          <w:szCs w:val="28"/>
        </w:rPr>
        <w:t>Концепция духовно-нравственного</w:t>
      </w:r>
      <w:r>
        <w:rPr>
          <w:sz w:val="28"/>
          <w:szCs w:val="28"/>
        </w:rPr>
        <w:t xml:space="preserve"> развития и воспитания личности.</w:t>
      </w:r>
    </w:p>
    <w:p w:rsidR="007619FA" w:rsidRDefault="007619FA" w:rsidP="007619FA"/>
    <w:p w:rsidR="007619FA" w:rsidRPr="006E3398" w:rsidRDefault="007619FA" w:rsidP="007619FA">
      <w:pPr>
        <w:jc w:val="center"/>
        <w:rPr>
          <w:rFonts w:eastAsia="Calibri"/>
          <w:b/>
          <w:sz w:val="28"/>
          <w:szCs w:val="28"/>
        </w:rPr>
      </w:pPr>
      <w:r w:rsidRPr="006E3398">
        <w:rPr>
          <w:rFonts w:eastAsia="Calibri"/>
          <w:b/>
          <w:sz w:val="28"/>
          <w:szCs w:val="28"/>
        </w:rPr>
        <w:t>Цель и задачи комплексного учебного курса «Основы религиозных культур и светской этики»</w:t>
      </w:r>
    </w:p>
    <w:p w:rsidR="007619FA" w:rsidRPr="006E3398" w:rsidRDefault="007619FA" w:rsidP="007619FA">
      <w:pPr>
        <w:jc w:val="both"/>
        <w:rPr>
          <w:sz w:val="28"/>
          <w:szCs w:val="28"/>
        </w:rPr>
      </w:pPr>
    </w:p>
    <w:p w:rsidR="007619FA" w:rsidRPr="006E3398" w:rsidRDefault="007619FA" w:rsidP="007619FA">
      <w:pPr>
        <w:ind w:firstLine="708"/>
        <w:jc w:val="both"/>
        <w:rPr>
          <w:sz w:val="28"/>
          <w:szCs w:val="28"/>
        </w:rPr>
      </w:pPr>
      <w:r w:rsidRPr="006E3398">
        <w:rPr>
          <w:b/>
          <w:i/>
          <w:sz w:val="28"/>
          <w:szCs w:val="28"/>
        </w:rPr>
        <w:t>Цель учебного курса ОРКСЭ</w:t>
      </w:r>
      <w:r w:rsidRPr="006E3398">
        <w:rPr>
          <w:sz w:val="28"/>
          <w:szCs w:val="28"/>
        </w:rPr>
        <w:t xml:space="preserve">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7619FA" w:rsidRPr="006E3398" w:rsidRDefault="007619FA" w:rsidP="007619FA">
      <w:pPr>
        <w:ind w:firstLine="567"/>
        <w:jc w:val="both"/>
        <w:rPr>
          <w:b/>
          <w:i/>
          <w:sz w:val="28"/>
          <w:szCs w:val="28"/>
        </w:rPr>
      </w:pPr>
    </w:p>
    <w:p w:rsidR="007619FA" w:rsidRPr="006E3398" w:rsidRDefault="007619FA" w:rsidP="007619FA">
      <w:pPr>
        <w:ind w:firstLine="567"/>
        <w:jc w:val="both"/>
        <w:rPr>
          <w:sz w:val="28"/>
          <w:szCs w:val="28"/>
        </w:rPr>
      </w:pPr>
      <w:r w:rsidRPr="006E3398">
        <w:rPr>
          <w:b/>
          <w:i/>
          <w:sz w:val="28"/>
          <w:szCs w:val="28"/>
        </w:rPr>
        <w:t>Задачи учебного курса ОРКСЭ</w:t>
      </w:r>
      <w:r w:rsidRPr="006E3398">
        <w:rPr>
          <w:sz w:val="28"/>
          <w:szCs w:val="28"/>
        </w:rPr>
        <w:t>:</w:t>
      </w:r>
    </w:p>
    <w:p w:rsidR="007619FA" w:rsidRPr="006E3398" w:rsidRDefault="007619FA" w:rsidP="007619FA">
      <w:pPr>
        <w:numPr>
          <w:ilvl w:val="0"/>
          <w:numId w:val="2"/>
        </w:numPr>
        <w:jc w:val="both"/>
        <w:rPr>
          <w:sz w:val="28"/>
          <w:szCs w:val="28"/>
        </w:rPr>
      </w:pPr>
      <w:r w:rsidRPr="006E3398">
        <w:rPr>
          <w:sz w:val="28"/>
          <w:szCs w:val="28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7619FA" w:rsidRPr="006E3398" w:rsidRDefault="007619FA" w:rsidP="007619FA">
      <w:pPr>
        <w:numPr>
          <w:ilvl w:val="0"/>
          <w:numId w:val="2"/>
        </w:numPr>
        <w:jc w:val="both"/>
        <w:rPr>
          <w:sz w:val="28"/>
          <w:szCs w:val="28"/>
        </w:rPr>
      </w:pPr>
      <w:r w:rsidRPr="006E3398">
        <w:rPr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619FA" w:rsidRPr="006E3398" w:rsidRDefault="007619FA" w:rsidP="007619FA">
      <w:pPr>
        <w:numPr>
          <w:ilvl w:val="0"/>
          <w:numId w:val="2"/>
        </w:numPr>
        <w:jc w:val="both"/>
        <w:rPr>
          <w:sz w:val="28"/>
          <w:szCs w:val="28"/>
        </w:rPr>
      </w:pPr>
      <w:r w:rsidRPr="006E3398">
        <w:rPr>
          <w:sz w:val="28"/>
          <w:szCs w:val="28"/>
        </w:rPr>
        <w:lastRenderedPageBreak/>
        <w:t xml:space="preserve">обобщение знаний, понятий и представлений о духовной культуре и морали, полученных </w:t>
      </w:r>
      <w:proofErr w:type="gramStart"/>
      <w:r w:rsidRPr="006E3398">
        <w:rPr>
          <w:sz w:val="28"/>
          <w:szCs w:val="28"/>
        </w:rPr>
        <w:t>обучающимися</w:t>
      </w:r>
      <w:proofErr w:type="gramEnd"/>
      <w:r w:rsidRPr="006E3398">
        <w:rPr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619FA" w:rsidRPr="006E3398" w:rsidRDefault="007619FA" w:rsidP="007619F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E3398">
        <w:rPr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6E3398">
        <w:rPr>
          <w:sz w:val="28"/>
          <w:szCs w:val="28"/>
        </w:rPr>
        <w:t>полиэтнической</w:t>
      </w:r>
      <w:proofErr w:type="spellEnd"/>
      <w:r w:rsidRPr="006E3398">
        <w:rPr>
          <w:sz w:val="28"/>
          <w:szCs w:val="28"/>
        </w:rPr>
        <w:t xml:space="preserve"> и </w:t>
      </w:r>
      <w:proofErr w:type="spellStart"/>
      <w:r w:rsidRPr="006E3398">
        <w:rPr>
          <w:sz w:val="28"/>
          <w:szCs w:val="28"/>
        </w:rPr>
        <w:t>многоконфессиональной</w:t>
      </w:r>
      <w:proofErr w:type="spellEnd"/>
      <w:r w:rsidRPr="006E3398">
        <w:rPr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7619FA" w:rsidRDefault="007619FA" w:rsidP="007619FA">
      <w:bookmarkStart w:id="0" w:name="_GoBack"/>
      <w:bookmarkEnd w:id="0"/>
    </w:p>
    <w:p w:rsidR="003D0DB2" w:rsidRDefault="003D0DB2"/>
    <w:sectPr w:rsidR="003D0DB2" w:rsidSect="0060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246"/>
    <w:multiLevelType w:val="hybridMultilevel"/>
    <w:tmpl w:val="BAF24A4A"/>
    <w:lvl w:ilvl="0" w:tplc="604CD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F818BE"/>
    <w:multiLevelType w:val="hybridMultilevel"/>
    <w:tmpl w:val="F8B0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9FA"/>
    <w:rsid w:val="003D0DB2"/>
    <w:rsid w:val="0076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ЕА</dc:creator>
  <cp:lastModifiedBy>Маркова ЕА</cp:lastModifiedBy>
  <cp:revision>1</cp:revision>
  <dcterms:created xsi:type="dcterms:W3CDTF">2012-03-19T11:44:00Z</dcterms:created>
  <dcterms:modified xsi:type="dcterms:W3CDTF">2012-03-19T11:44:00Z</dcterms:modified>
</cp:coreProperties>
</file>