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18" w:rsidRPr="009F48E7" w:rsidRDefault="00F65B18" w:rsidP="00F65B18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МИНИСТЕРСТВО ОБРАЗОВАНИЯ И НАУКИ РОССИЙСКОЙ ФЕДЕРАЦИИ</w:t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9F48E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(</w:t>
      </w:r>
      <w:proofErr w:type="spellStart"/>
      <w:r w:rsidRPr="009F48E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Минобрнауки</w:t>
      </w:r>
      <w:proofErr w:type="spellEnd"/>
      <w:r w:rsidRPr="009F48E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России)</w:t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ПРИКАЗ</w:t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Зарегистрирован в Минюст России </w:t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от 04 февраля 2011 г. N 19707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6"/>
        <w:gridCol w:w="426"/>
        <w:gridCol w:w="1276"/>
      </w:tblGrid>
      <w:tr w:rsidR="00F65B18" w:rsidRPr="009F48E7" w:rsidTr="002A03EB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B18" w:rsidRPr="009F48E7" w:rsidRDefault="00F65B18" w:rsidP="002A03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F48E7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26 ноября 2010 г.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B18" w:rsidRPr="009F48E7" w:rsidRDefault="00F65B18" w:rsidP="002A03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B18" w:rsidRPr="009F48E7" w:rsidRDefault="00F65B18" w:rsidP="002A03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F48E7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N 1241</w:t>
            </w:r>
          </w:p>
        </w:tc>
      </w:tr>
    </w:tbl>
    <w:p w:rsidR="00F65B18" w:rsidRPr="009F48E7" w:rsidRDefault="00F65B18" w:rsidP="00F65B18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F65B18" w:rsidRPr="009F48E7" w:rsidRDefault="00F65B18" w:rsidP="00F65B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9F48E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О внесении изменений в федеральный государственный образовательный</w:t>
      </w:r>
      <w:r w:rsidRPr="009F48E7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br/>
      </w:r>
      <w:r w:rsidRPr="009F48E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стандарт начального общего образования, утверждённый приказом</w:t>
      </w:r>
      <w:r w:rsidRPr="009F48E7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br/>
      </w:r>
      <w:r w:rsidRPr="009F48E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Министерства образования и науки Российской Федерации</w:t>
      </w:r>
      <w:r w:rsidRPr="009F48E7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br/>
      </w:r>
      <w:r w:rsidRPr="009F48E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от 6 октября 2009 г. N 373</w:t>
      </w:r>
    </w:p>
    <w:p w:rsidR="00F65B18" w:rsidRPr="009F48E7" w:rsidRDefault="00F65B18" w:rsidP="00F65B18">
      <w:pPr>
        <w:spacing w:before="100" w:beforeAutospacing="1"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</w:t>
      </w:r>
      <w:proofErr w:type="gramStart"/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N 26, ст. 3350),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</w:t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приказываю:</w:t>
      </w:r>
      <w:proofErr w:type="gramEnd"/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Утвердить </w:t>
      </w:r>
      <w:hyperlink r:id="rId4" w:history="1">
        <w:r w:rsidRPr="009F48E7">
          <w:rPr>
            <w:rFonts w:ascii="Arial" w:eastAsia="Times New Roman" w:hAnsi="Arial" w:cs="Arial"/>
            <w:color w:val="3B749D"/>
            <w:sz w:val="20"/>
            <w:u w:val="single"/>
            <w:lang w:eastAsia="ru-RU"/>
          </w:rPr>
          <w:t>прилагаемые изменения</w:t>
        </w:r>
      </w:hyperlink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которые вносятся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</w:t>
      </w:r>
      <w:hyperlink r:id="rId5" w:history="1">
        <w:r w:rsidRPr="009F48E7">
          <w:rPr>
            <w:rFonts w:ascii="Arial" w:eastAsia="Times New Roman" w:hAnsi="Arial" w:cs="Arial"/>
            <w:color w:val="3B749D"/>
            <w:sz w:val="20"/>
            <w:u w:val="single"/>
            <w:lang w:eastAsia="ru-RU"/>
          </w:rPr>
          <w:t>от 6 октября 2009 г. N 373</w:t>
        </w:r>
      </w:hyperlink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(зарегистрирован Министерством юстиции Российской Федерации 22 декабря 2009 г., регистрационный N 15785).</w:t>
      </w:r>
      <w:r w:rsidRPr="009F48E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3742"/>
        <w:gridCol w:w="3274"/>
      </w:tblGrid>
      <w:tr w:rsidR="00F65B18" w:rsidRPr="009F48E7" w:rsidTr="002A03EB"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B18" w:rsidRPr="009F48E7" w:rsidRDefault="00F65B18" w:rsidP="002A03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B18" w:rsidRPr="009F48E7" w:rsidRDefault="00F65B18" w:rsidP="002A03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F48E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B18" w:rsidRPr="009F48E7" w:rsidRDefault="00F65B18" w:rsidP="002A03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F48E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А.А. </w:t>
            </w:r>
            <w:proofErr w:type="spellStart"/>
            <w:r w:rsidRPr="009F48E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Фурсенко</w:t>
            </w:r>
            <w:proofErr w:type="spellEnd"/>
          </w:p>
        </w:tc>
      </w:tr>
    </w:tbl>
    <w:p w:rsidR="00F65B18" w:rsidRDefault="00F65B18" w:rsidP="00F65B18"/>
    <w:p w:rsidR="00F65B18" w:rsidRDefault="00F65B18" w:rsidP="00F65B18"/>
    <w:p w:rsidR="00F65B18" w:rsidRDefault="00F65B18" w:rsidP="00F65B18"/>
    <w:p w:rsidR="00F65B18" w:rsidRDefault="00F65B18" w:rsidP="00F65B18"/>
    <w:p w:rsidR="00F65B18" w:rsidRDefault="00F65B18" w:rsidP="00F65B18"/>
    <w:p w:rsidR="00F65B18" w:rsidRDefault="00F65B18" w:rsidP="00F65B18"/>
    <w:p w:rsidR="00F65B18" w:rsidRDefault="00F65B18" w:rsidP="00F65B18"/>
    <w:p w:rsidR="00F65B18" w:rsidRDefault="00F65B18" w:rsidP="00F65B18"/>
    <w:p w:rsidR="00F65B18" w:rsidRDefault="00F65B18" w:rsidP="00F65B18"/>
    <w:p w:rsidR="003D0DB2" w:rsidRDefault="003D0DB2"/>
    <w:sectPr w:rsidR="003D0DB2" w:rsidSect="003D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B18"/>
    <w:rsid w:val="003D0DB2"/>
    <w:rsid w:val="00F6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9/m373.html" TargetMode="External"/><Relationship Id="rId4" Type="http://schemas.openxmlformats.org/officeDocument/2006/relationships/hyperlink" Target="http://www.edu.ru/db-mon/mo/Data/d_10/prm1241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ЕА</dc:creator>
  <cp:lastModifiedBy>Маркова ЕА</cp:lastModifiedBy>
  <cp:revision>1</cp:revision>
  <dcterms:created xsi:type="dcterms:W3CDTF">2012-03-19T11:35:00Z</dcterms:created>
  <dcterms:modified xsi:type="dcterms:W3CDTF">2012-03-19T11:35:00Z</dcterms:modified>
</cp:coreProperties>
</file>